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DA681" w14:textId="77777777" w:rsidR="00392DA8" w:rsidRDefault="00000000">
      <w:pPr>
        <w:pStyle w:val="Title"/>
      </w:pPr>
      <w:r>
        <w:t>Training Reference Guide: Supporting Document Examples</w:t>
      </w:r>
    </w:p>
    <w:p w14:paraId="6F398D55" w14:textId="77777777" w:rsidR="00392DA8" w:rsidRDefault="00000000">
      <w:r>
        <w:t>TRAINING EXAMPLE ONLY — FICTIONAL INFORMATION — NOT AN OFFICIAL ICIP, VENDOR QUOTE, APPROVED PLAN, OR ACTUAL FLEET RECORD</w:t>
      </w:r>
    </w:p>
    <w:p w14:paraId="0DEFFA5B" w14:textId="77777777" w:rsidR="00392DA8" w:rsidRDefault="00000000">
      <w:pPr>
        <w:pStyle w:val="Heading1"/>
      </w:pPr>
      <w:r>
        <w:t>What this document should look like</w:t>
      </w:r>
    </w:p>
    <w:p w14:paraId="4A642DEE" w14:textId="77777777" w:rsidR="00392DA8" w:rsidRDefault="00000000">
      <w:r>
        <w:t>This guide explains the six fictional samples provided for internal testing and applicant training. They supplement, rather than replace, the Question Set and Project Budget, Scope and Funding Sources Worksheet. Upload separate documents in the corresponding Bonfire/Euna fields.</w:t>
      </w:r>
    </w:p>
    <w:tbl>
      <w:tblPr>
        <w:tblStyle w:val="TableGrid"/>
        <w:tblW w:w="0" w:type="auto"/>
        <w:tblLook w:val="04A0" w:firstRow="1" w:lastRow="0" w:firstColumn="1" w:lastColumn="0" w:noHBand="0" w:noVBand="1"/>
      </w:tblPr>
      <w:tblGrid>
        <w:gridCol w:w="3456"/>
        <w:gridCol w:w="3456"/>
        <w:gridCol w:w="3456"/>
      </w:tblGrid>
      <w:tr w:rsidR="00392DA8" w14:paraId="33452680" w14:textId="77777777">
        <w:tc>
          <w:tcPr>
            <w:tcW w:w="3456" w:type="dxa"/>
          </w:tcPr>
          <w:p w14:paraId="0042D822" w14:textId="77777777" w:rsidR="00392DA8" w:rsidRDefault="00000000">
            <w:r>
              <w:t>Document</w:t>
            </w:r>
          </w:p>
        </w:tc>
        <w:tc>
          <w:tcPr>
            <w:tcW w:w="3456" w:type="dxa"/>
          </w:tcPr>
          <w:p w14:paraId="1F6A4D92" w14:textId="77777777" w:rsidR="00392DA8" w:rsidRDefault="00000000">
            <w:r>
              <w:t>What a real document should show</w:t>
            </w:r>
          </w:p>
        </w:tc>
        <w:tc>
          <w:tcPr>
            <w:tcW w:w="3456" w:type="dxa"/>
          </w:tcPr>
          <w:p w14:paraId="4C2E9CE0" w14:textId="77777777" w:rsidR="00392DA8" w:rsidRDefault="00000000">
            <w:r>
              <w:t>Primary application use</w:t>
            </w:r>
          </w:p>
        </w:tc>
      </w:tr>
      <w:tr w:rsidR="00392DA8" w14:paraId="3AA1E2BF" w14:textId="77777777">
        <w:tc>
          <w:tcPr>
            <w:tcW w:w="3456" w:type="dxa"/>
          </w:tcPr>
          <w:p w14:paraId="7EE2D044" w14:textId="77777777" w:rsidR="00392DA8" w:rsidRDefault="00000000">
            <w:r>
              <w:t>ICIP project extract</w:t>
            </w:r>
          </w:p>
        </w:tc>
        <w:tc>
          <w:tcPr>
            <w:tcW w:w="3456" w:type="dxa"/>
          </w:tcPr>
          <w:p w14:paraId="5E5CC3C0" w14:textId="77777777" w:rsidR="00392DA8" w:rsidRDefault="00000000">
            <w:r>
              <w:t>Entity/facility, cycle, title, rank, fiscal year, scope and estimated cost; actual entry/report</w:t>
            </w:r>
          </w:p>
        </w:tc>
        <w:tc>
          <w:tcPr>
            <w:tcW w:w="3456" w:type="dxa"/>
          </w:tcPr>
          <w:p w14:paraId="27CE911E" w14:textId="77777777" w:rsidR="00392DA8" w:rsidRDefault="00000000">
            <w:r>
              <w:t>All five types</w:t>
            </w:r>
          </w:p>
        </w:tc>
      </w:tr>
      <w:tr w:rsidR="00392DA8" w14:paraId="65A6E76B" w14:textId="77777777">
        <w:tc>
          <w:tcPr>
            <w:tcW w:w="3456" w:type="dxa"/>
          </w:tcPr>
          <w:p w14:paraId="6F8491B9" w14:textId="77777777" w:rsidR="00392DA8" w:rsidRDefault="00000000">
            <w:r>
              <w:t>Quotes/estimates</w:t>
            </w:r>
          </w:p>
        </w:tc>
        <w:tc>
          <w:tcPr>
            <w:tcW w:w="3456" w:type="dxa"/>
          </w:tcPr>
          <w:p w14:paraId="4BD76C54" w14:textId="77777777" w:rsidR="00392DA8" w:rsidRDefault="00000000">
            <w:r>
              <w:t>Provider/date, itemized scope/quantities/prices, associated costs, exclusions and assumptions</w:t>
            </w:r>
          </w:p>
        </w:tc>
        <w:tc>
          <w:tcPr>
            <w:tcW w:w="3456" w:type="dxa"/>
          </w:tcPr>
          <w:p w14:paraId="2263B1C0" w14:textId="77777777" w:rsidR="00392DA8" w:rsidRDefault="00000000">
            <w:r>
              <w:t>All five types</w:t>
            </w:r>
          </w:p>
        </w:tc>
      </w:tr>
      <w:tr w:rsidR="00392DA8" w14:paraId="03D22A85" w14:textId="77777777">
        <w:tc>
          <w:tcPr>
            <w:tcW w:w="3456" w:type="dxa"/>
          </w:tcPr>
          <w:p w14:paraId="4F08D773" w14:textId="77777777" w:rsidR="00392DA8" w:rsidRDefault="00000000">
            <w:r>
              <w:t>Plans/designs/schematics</w:t>
            </w:r>
          </w:p>
        </w:tc>
        <w:tc>
          <w:tcPr>
            <w:tcW w:w="3456" w:type="dxa"/>
          </w:tcPr>
          <w:p w14:paraId="213E3FFB" w14:textId="77777777" w:rsidR="00392DA8" w:rsidRDefault="00000000">
            <w:r>
              <w:t>Project/preparer/date/revision; existing/proposed layout and technical details appropriate to stage</w:t>
            </w:r>
          </w:p>
        </w:tc>
        <w:tc>
          <w:tcPr>
            <w:tcW w:w="3456" w:type="dxa"/>
          </w:tcPr>
          <w:p w14:paraId="6C29348E" w14:textId="77777777" w:rsidR="00392DA8" w:rsidRDefault="00000000">
            <w:r>
              <w:t>Facility projects; equipment placement when applicable</w:t>
            </w:r>
          </w:p>
        </w:tc>
      </w:tr>
      <w:tr w:rsidR="00392DA8" w14:paraId="32B2A7BF" w14:textId="77777777">
        <w:tc>
          <w:tcPr>
            <w:tcW w:w="3456" w:type="dxa"/>
          </w:tcPr>
          <w:p w14:paraId="30B5D868" w14:textId="77777777" w:rsidR="00392DA8" w:rsidRDefault="00000000">
            <w:r>
              <w:t>Fleet maintenance plan</w:t>
            </w:r>
          </w:p>
        </w:tc>
        <w:tc>
          <w:tcPr>
            <w:tcW w:w="3456" w:type="dxa"/>
          </w:tcPr>
          <w:p w14:paraId="4B3BC813" w14:textId="77777777" w:rsidR="00392DA8" w:rsidRDefault="00000000">
            <w:r>
              <w:t>Oversight, inspections, service scheduling, repairs, funding, records, backup/replacement</w:t>
            </w:r>
          </w:p>
        </w:tc>
        <w:tc>
          <w:tcPr>
            <w:tcW w:w="3456" w:type="dxa"/>
          </w:tcPr>
          <w:p w14:paraId="4F7766E1" w14:textId="77777777" w:rsidR="00392DA8" w:rsidRDefault="00000000">
            <w:r>
              <w:t>Vehicles &amp; Equipment</w:t>
            </w:r>
          </w:p>
        </w:tc>
      </w:tr>
      <w:tr w:rsidR="00392DA8" w14:paraId="5158D5D2" w14:textId="77777777">
        <w:tc>
          <w:tcPr>
            <w:tcW w:w="3456" w:type="dxa"/>
          </w:tcPr>
          <w:p w14:paraId="0ADA1458" w14:textId="77777777" w:rsidR="00392DA8" w:rsidRDefault="00000000">
            <w:r>
              <w:t>Vehicle inventory</w:t>
            </w:r>
          </w:p>
        </w:tc>
        <w:tc>
          <w:tcPr>
            <w:tcW w:w="3456" w:type="dxa"/>
          </w:tcPr>
          <w:p w14:paraId="6B4B3228" w14:textId="77777777" w:rsidR="00392DA8" w:rsidRDefault="00000000">
            <w:r>
              <w:t>Asset, year/type, mileage, use, condition and operational status</w:t>
            </w:r>
          </w:p>
        </w:tc>
        <w:tc>
          <w:tcPr>
            <w:tcW w:w="3456" w:type="dxa"/>
          </w:tcPr>
          <w:p w14:paraId="3ED01F98" w14:textId="77777777" w:rsidR="00392DA8" w:rsidRDefault="00000000">
            <w:r>
              <w:t>Vehicles &amp; Equipment</w:t>
            </w:r>
          </w:p>
        </w:tc>
      </w:tr>
      <w:tr w:rsidR="00392DA8" w14:paraId="53A8AFFC" w14:textId="77777777">
        <w:tc>
          <w:tcPr>
            <w:tcW w:w="3456" w:type="dxa"/>
          </w:tcPr>
          <w:p w14:paraId="580FBDB1" w14:textId="77777777" w:rsidR="00392DA8" w:rsidRDefault="00000000">
            <w:r>
              <w:t>Maintenance log</w:t>
            </w:r>
          </w:p>
        </w:tc>
        <w:tc>
          <w:tcPr>
            <w:tcW w:w="3456" w:type="dxa"/>
          </w:tcPr>
          <w:p w14:paraId="6EED186C" w14:textId="77777777" w:rsidR="00392DA8" w:rsidRDefault="00000000">
            <w:r>
              <w:t>Dated service/repair history, mileage, costs, action and status</w:t>
            </w:r>
          </w:p>
        </w:tc>
        <w:tc>
          <w:tcPr>
            <w:tcW w:w="3456" w:type="dxa"/>
          </w:tcPr>
          <w:p w14:paraId="18CEE15F" w14:textId="77777777" w:rsidR="00392DA8" w:rsidRDefault="00000000">
            <w:r>
              <w:t>Vehicles &amp; Equipment</w:t>
            </w:r>
          </w:p>
        </w:tc>
      </w:tr>
    </w:tbl>
    <w:p w14:paraId="0974326A" w14:textId="77777777" w:rsidR="00392DA8" w:rsidRDefault="00000000">
      <w:r>
        <w:t>Each sample is labeled TRAINING EXAMPLE ONLY. All entities, providers, IDs, amounts, layouts, and records are fictional. A real applicant must provide its own actual supporting documentation. Do not present these samples as official state forms, professional drawings, valid vendor offers, or adopted ICIP records.</w:t>
      </w:r>
    </w:p>
    <w:p w14:paraId="49BEB425" w14:textId="77777777" w:rsidR="00392DA8" w:rsidRDefault="00000000">
      <w:r>
        <w:t>Testing consistency: ICIP amounts match sample quote totals: kitchen equipment $38,000; vehicle $82,000; design $65,000; kitchen renovation $180,000; activity building $950,000. Projects are separate; avoid counting the same work twice in multiple applications.</w:t>
      </w:r>
    </w:p>
    <w:sectPr w:rsidR="00392DA8"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936" w:bottom="1440"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B3B7A" w14:textId="77777777" w:rsidR="001775A4" w:rsidRDefault="001775A4">
      <w:pPr>
        <w:spacing w:after="0" w:line="240" w:lineRule="auto"/>
      </w:pPr>
      <w:r>
        <w:separator/>
      </w:r>
    </w:p>
  </w:endnote>
  <w:endnote w:type="continuationSeparator" w:id="0">
    <w:p w14:paraId="434DE6DF" w14:textId="77777777" w:rsidR="001775A4" w:rsidRDefault="00177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E0E04" w14:textId="77777777" w:rsidR="00653BE8" w:rsidRDefault="00653B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E6BB0" w14:textId="77777777" w:rsidR="00392DA8" w:rsidRDefault="00000000">
    <w:pPr>
      <w:pStyle w:val="Footer"/>
    </w:pPr>
    <w:r>
      <w:t>Fictional sample. Do not use as documentation for a live funding request.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9021A" w14:textId="77777777" w:rsidR="00653BE8" w:rsidRDefault="00653B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0846E" w14:textId="77777777" w:rsidR="001775A4" w:rsidRDefault="001775A4">
      <w:pPr>
        <w:spacing w:after="0" w:line="240" w:lineRule="auto"/>
      </w:pPr>
      <w:r>
        <w:separator/>
      </w:r>
    </w:p>
  </w:footnote>
  <w:footnote w:type="continuationSeparator" w:id="0">
    <w:p w14:paraId="7ECB686B" w14:textId="77777777" w:rsidR="001775A4" w:rsidRDefault="001775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DB12E" w14:textId="77777777" w:rsidR="00653BE8" w:rsidRDefault="00653B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2B48D" w14:textId="6622C5AE" w:rsidR="00392DA8" w:rsidRDefault="00000000">
    <w:pPr>
      <w:pStyle w:val="Header"/>
    </w:pPr>
    <w:r>
      <w:t>ALTSD Application | Training Example Only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1FF7D" w14:textId="77777777" w:rsidR="00653BE8" w:rsidRDefault="00653B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92108589">
    <w:abstractNumId w:val="8"/>
  </w:num>
  <w:num w:numId="2" w16cid:durableId="279459136">
    <w:abstractNumId w:val="6"/>
  </w:num>
  <w:num w:numId="3" w16cid:durableId="323626225">
    <w:abstractNumId w:val="5"/>
  </w:num>
  <w:num w:numId="4" w16cid:durableId="733894911">
    <w:abstractNumId w:val="4"/>
  </w:num>
  <w:num w:numId="5" w16cid:durableId="708653805">
    <w:abstractNumId w:val="7"/>
  </w:num>
  <w:num w:numId="6" w16cid:durableId="2002465299">
    <w:abstractNumId w:val="3"/>
  </w:num>
  <w:num w:numId="7" w16cid:durableId="834150707">
    <w:abstractNumId w:val="2"/>
  </w:num>
  <w:num w:numId="8" w16cid:durableId="498542712">
    <w:abstractNumId w:val="1"/>
  </w:num>
  <w:num w:numId="9" w16cid:durableId="657195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75A4"/>
    <w:rsid w:val="0029639D"/>
    <w:rsid w:val="00326F90"/>
    <w:rsid w:val="00392DA8"/>
    <w:rsid w:val="00653BE8"/>
    <w:rsid w:val="007E044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C855DB"/>
  <w14:defaultImageDpi w14:val="300"/>
  <w15:docId w15:val="{02D807CC-08EA-4CB0-A98C-4FF76D0B1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1634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Martinez, Tasha,  ALTSD</cp:lastModifiedBy>
  <cp:revision>2</cp:revision>
  <dcterms:created xsi:type="dcterms:W3CDTF">2013-12-23T23:15:00Z</dcterms:created>
  <dcterms:modified xsi:type="dcterms:W3CDTF">2026-10-09T21:20:00Z</dcterms:modified>
  <cp:category/>
</cp:coreProperties>
</file>