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EC0F6" w14:textId="77777777" w:rsidR="001C18AF" w:rsidRDefault="00000000">
      <w:pPr>
        <w:pStyle w:val="Title"/>
      </w:pPr>
      <w:r>
        <w:t>Training Example: Plans, Designs and Schematic Package</w:t>
      </w:r>
    </w:p>
    <w:p w14:paraId="3F4D7C4D" w14:textId="77777777" w:rsidR="001C18AF" w:rsidRDefault="00000000">
      <w:r>
        <w:t>TRAINING EXAMPLE ONLY — FICTIONAL INFORMATION — NOT AN OFFICIAL ICIP, VENDOR QUOTE, APPROVED PLAN, OR ACTUAL FLEET RECORD</w:t>
      </w:r>
    </w:p>
    <w:p w14:paraId="1AA67522" w14:textId="77777777" w:rsidR="001C18AF" w:rsidRDefault="00000000">
      <w:pPr>
        <w:pStyle w:val="Heading1"/>
      </w:pPr>
      <w:r>
        <w:t>What this document should look like</w:t>
      </w:r>
    </w:p>
    <w:p w14:paraId="7EE8670C" w14:textId="77777777" w:rsidR="001C18AF" w:rsidRDefault="00000000">
      <w:r>
        <w:t>Actual supporting plans should identify the facility, project, drawing date/revision, preparer, drawing status, scope, and affected spaces/systems. Include existing and proposed conditions, equipment placement, dimensions and technical information appropriate to the project stage. A conceptual sketch is not a permit-ready or construction-ready document.</w:t>
      </w:r>
    </w:p>
    <w:p w14:paraId="34C6456D" w14:textId="77777777" w:rsidR="001C18AF" w:rsidRDefault="00000000">
      <w:r>
        <w:t>Facility: Sample Mesa Senior Center</w:t>
      </w:r>
      <w:r>
        <w:br/>
        <w:t>Project: Kitchen Renovation</w:t>
      </w:r>
      <w:r>
        <w:br/>
        <w:t>Drawing ID: TRAIN-A1 | Revision: Concept 1 | Date: October 9, 2026</w:t>
      </w:r>
      <w:r>
        <w:br/>
        <w:t>Prepared by: Training team (not an architect or engineer)</w:t>
      </w:r>
      <w:r>
        <w:br/>
        <w:t>Status: CONCEPT ONLY — NOT TO SCALE — NOT FOR CONSTRUCTION</w:t>
      </w:r>
    </w:p>
    <w:p w14:paraId="3562290F" w14:textId="77777777" w:rsidR="001C18AF" w:rsidRDefault="00000000">
      <w:pPr>
        <w:pStyle w:val="Heading1"/>
      </w:pPr>
      <w:r>
        <w:t>Illustrative Existing and Proposed Layout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C18AF" w14:paraId="6F717F02" w14:textId="77777777">
        <w:tc>
          <w:tcPr>
            <w:tcW w:w="3456" w:type="dxa"/>
          </w:tcPr>
          <w:p w14:paraId="11CE02B6" w14:textId="77777777" w:rsidR="001C18AF" w:rsidRDefault="00000000">
            <w:r>
              <w:t>Area</w:t>
            </w:r>
          </w:p>
        </w:tc>
        <w:tc>
          <w:tcPr>
            <w:tcW w:w="3456" w:type="dxa"/>
          </w:tcPr>
          <w:p w14:paraId="274AC6ED" w14:textId="77777777" w:rsidR="001C18AF" w:rsidRDefault="00000000">
            <w:r>
              <w:t>Existing condition</w:t>
            </w:r>
          </w:p>
        </w:tc>
        <w:tc>
          <w:tcPr>
            <w:tcW w:w="3456" w:type="dxa"/>
          </w:tcPr>
          <w:p w14:paraId="7ABE3E85" w14:textId="77777777" w:rsidR="001C18AF" w:rsidRDefault="00000000">
            <w:r>
              <w:t>Proposed arrangement</w:t>
            </w:r>
          </w:p>
        </w:tc>
      </w:tr>
      <w:tr w:rsidR="001C18AF" w14:paraId="1E8153FB" w14:textId="77777777">
        <w:tc>
          <w:tcPr>
            <w:tcW w:w="3456" w:type="dxa"/>
          </w:tcPr>
          <w:p w14:paraId="702251F4" w14:textId="77777777" w:rsidR="001C18AF" w:rsidRDefault="00000000">
            <w:r>
              <w:t>Food storage</w:t>
            </w:r>
          </w:p>
        </w:tc>
        <w:tc>
          <w:tcPr>
            <w:tcW w:w="3456" w:type="dxa"/>
          </w:tcPr>
          <w:p w14:paraId="6FAF02EF" w14:textId="77777777" w:rsidR="001C18AF" w:rsidRDefault="00000000">
            <w:r>
              <w:t>Storage dispersed near preparation area</w:t>
            </w:r>
          </w:p>
        </w:tc>
        <w:tc>
          <w:tcPr>
            <w:tcW w:w="3456" w:type="dxa"/>
          </w:tcPr>
          <w:p w14:paraId="2810906C" w14:textId="77777777" w:rsidR="001C18AF" w:rsidRDefault="00000000">
            <w:r>
              <w:t>Dedicated dry/cold storage zone</w:t>
            </w:r>
          </w:p>
        </w:tc>
      </w:tr>
      <w:tr w:rsidR="001C18AF" w14:paraId="43EB771E" w14:textId="77777777">
        <w:tc>
          <w:tcPr>
            <w:tcW w:w="3456" w:type="dxa"/>
          </w:tcPr>
          <w:p w14:paraId="627F885E" w14:textId="77777777" w:rsidR="001C18AF" w:rsidRDefault="00000000">
            <w:r>
              <w:t>Preparation</w:t>
            </w:r>
          </w:p>
        </w:tc>
        <w:tc>
          <w:tcPr>
            <w:tcW w:w="3456" w:type="dxa"/>
          </w:tcPr>
          <w:p w14:paraId="519F633A" w14:textId="77777777" w:rsidR="001C18AF" w:rsidRDefault="00000000">
            <w:r>
              <w:t>Shared counter with restricted circulation</w:t>
            </w:r>
          </w:p>
        </w:tc>
        <w:tc>
          <w:tcPr>
            <w:tcW w:w="3456" w:type="dxa"/>
          </w:tcPr>
          <w:p w14:paraId="6AAE832E" w14:textId="77777777" w:rsidR="001C18AF" w:rsidRDefault="00000000">
            <w:r>
              <w:t>Separated preparation counter</w:t>
            </w:r>
          </w:p>
        </w:tc>
      </w:tr>
      <w:tr w:rsidR="001C18AF" w14:paraId="0C79C720" w14:textId="77777777">
        <w:tc>
          <w:tcPr>
            <w:tcW w:w="3456" w:type="dxa"/>
          </w:tcPr>
          <w:p w14:paraId="3B4599F5" w14:textId="77777777" w:rsidR="001C18AF" w:rsidRDefault="00000000">
            <w:r>
              <w:t>Cooking</w:t>
            </w:r>
          </w:p>
        </w:tc>
        <w:tc>
          <w:tcPr>
            <w:tcW w:w="3456" w:type="dxa"/>
          </w:tcPr>
          <w:p w14:paraId="78302098" w14:textId="77777777" w:rsidR="001C18AF" w:rsidRDefault="00000000">
            <w:r>
              <w:t>Aging range and congested work zone</w:t>
            </w:r>
          </w:p>
        </w:tc>
        <w:tc>
          <w:tcPr>
            <w:tcW w:w="3456" w:type="dxa"/>
          </w:tcPr>
          <w:p w14:paraId="695F6A31" w14:textId="77777777" w:rsidR="001C18AF" w:rsidRDefault="00000000">
            <w:r>
              <w:t>Range location reviewed with hood/utilities</w:t>
            </w:r>
          </w:p>
        </w:tc>
      </w:tr>
      <w:tr w:rsidR="001C18AF" w14:paraId="28D1AF87" w14:textId="77777777">
        <w:tc>
          <w:tcPr>
            <w:tcW w:w="3456" w:type="dxa"/>
          </w:tcPr>
          <w:p w14:paraId="36D8CAA0" w14:textId="77777777" w:rsidR="001C18AF" w:rsidRDefault="00000000">
            <w:r>
              <w:t>Dishwashing</w:t>
            </w:r>
          </w:p>
        </w:tc>
        <w:tc>
          <w:tcPr>
            <w:tcW w:w="3456" w:type="dxa"/>
          </w:tcPr>
          <w:p w14:paraId="35E23836" w14:textId="77777777" w:rsidR="001C18AF" w:rsidRDefault="00000000">
            <w:r>
              <w:t>Shared clean/dirty staging</w:t>
            </w:r>
          </w:p>
        </w:tc>
        <w:tc>
          <w:tcPr>
            <w:tcW w:w="3456" w:type="dxa"/>
          </w:tcPr>
          <w:p w14:paraId="42935286" w14:textId="77777777" w:rsidR="001C18AF" w:rsidRDefault="00000000">
            <w:r>
              <w:t>Separate dirty-return and clean-storage zones</w:t>
            </w:r>
          </w:p>
        </w:tc>
      </w:tr>
      <w:tr w:rsidR="001C18AF" w14:paraId="04848201" w14:textId="77777777">
        <w:tc>
          <w:tcPr>
            <w:tcW w:w="3456" w:type="dxa"/>
          </w:tcPr>
          <w:p w14:paraId="0F47A783" w14:textId="77777777" w:rsidR="001C18AF" w:rsidRDefault="00000000">
            <w:r>
              <w:t>Meal dispatch</w:t>
            </w:r>
          </w:p>
        </w:tc>
        <w:tc>
          <w:tcPr>
            <w:tcW w:w="3456" w:type="dxa"/>
          </w:tcPr>
          <w:p w14:paraId="4AF1FB6B" w14:textId="77777777" w:rsidR="001C18AF" w:rsidRDefault="00000000">
            <w:r>
              <w:t>Packing occurs in preparation area</w:t>
            </w:r>
          </w:p>
        </w:tc>
        <w:tc>
          <w:tcPr>
            <w:tcW w:w="3456" w:type="dxa"/>
          </w:tcPr>
          <w:p w14:paraId="404725DE" w14:textId="77777777" w:rsidR="001C18AF" w:rsidRDefault="00000000">
            <w:r>
              <w:t>Dedicated packing/dispatch zone</w:t>
            </w:r>
          </w:p>
        </w:tc>
      </w:tr>
    </w:tbl>
    <w:p w14:paraId="6A7C175C" w14:textId="77777777" w:rsidR="001C18AF" w:rsidRDefault="00000000">
      <w:pPr>
        <w:pStyle w:val="Heading1"/>
      </w:pPr>
      <w:r>
        <w:t>Conceptual Block Schematic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C18AF" w14:paraId="41838C91" w14:textId="77777777">
        <w:tc>
          <w:tcPr>
            <w:tcW w:w="3456" w:type="dxa"/>
          </w:tcPr>
          <w:p w14:paraId="35990AB3" w14:textId="77777777" w:rsidR="001C18AF" w:rsidRDefault="00000000">
            <w:r>
              <w:t>Receiving / Storage</w:t>
            </w:r>
          </w:p>
        </w:tc>
        <w:tc>
          <w:tcPr>
            <w:tcW w:w="3456" w:type="dxa"/>
          </w:tcPr>
          <w:p w14:paraId="4B3C4C8B" w14:textId="77777777" w:rsidR="001C18AF" w:rsidRDefault="00000000">
            <w:r>
              <w:t>Preparation</w:t>
            </w:r>
          </w:p>
        </w:tc>
        <w:tc>
          <w:tcPr>
            <w:tcW w:w="3456" w:type="dxa"/>
          </w:tcPr>
          <w:p w14:paraId="63515054" w14:textId="77777777" w:rsidR="001C18AF" w:rsidRDefault="00000000">
            <w:r>
              <w:t>Cooking</w:t>
            </w:r>
          </w:p>
        </w:tc>
      </w:tr>
      <w:tr w:rsidR="001C18AF" w14:paraId="7E9DD722" w14:textId="77777777">
        <w:tc>
          <w:tcPr>
            <w:tcW w:w="3456" w:type="dxa"/>
          </w:tcPr>
          <w:p w14:paraId="6EB47FA6" w14:textId="77777777" w:rsidR="001C18AF" w:rsidRDefault="00000000">
            <w:r>
              <w:t>Dry and cold storage</w:t>
            </w:r>
          </w:p>
        </w:tc>
        <w:tc>
          <w:tcPr>
            <w:tcW w:w="3456" w:type="dxa"/>
          </w:tcPr>
          <w:p w14:paraId="1D91EF81" w14:textId="77777777" w:rsidR="001C18AF" w:rsidRDefault="00000000">
            <w:r>
              <w:t>Preparation counter</w:t>
            </w:r>
          </w:p>
        </w:tc>
        <w:tc>
          <w:tcPr>
            <w:tcW w:w="3456" w:type="dxa"/>
          </w:tcPr>
          <w:p w14:paraId="029DE66F" w14:textId="77777777" w:rsidR="001C18AF" w:rsidRDefault="00000000">
            <w:r>
              <w:t>Range / hood zone</w:t>
            </w:r>
          </w:p>
        </w:tc>
      </w:tr>
      <w:tr w:rsidR="001C18AF" w14:paraId="7C459348" w14:textId="77777777">
        <w:tc>
          <w:tcPr>
            <w:tcW w:w="3456" w:type="dxa"/>
          </w:tcPr>
          <w:p w14:paraId="08533702" w14:textId="77777777" w:rsidR="001C18AF" w:rsidRDefault="00000000">
            <w:r>
              <w:t>Dishwashing / clean storage</w:t>
            </w:r>
          </w:p>
        </w:tc>
        <w:tc>
          <w:tcPr>
            <w:tcW w:w="3456" w:type="dxa"/>
          </w:tcPr>
          <w:p w14:paraId="7B71F14F" w14:textId="77777777" w:rsidR="001C18AF" w:rsidRDefault="00000000">
            <w:r>
              <w:t>Circulation — verify clearance</w:t>
            </w:r>
          </w:p>
        </w:tc>
        <w:tc>
          <w:tcPr>
            <w:tcW w:w="3456" w:type="dxa"/>
          </w:tcPr>
          <w:p w14:paraId="5D435CA2" w14:textId="77777777" w:rsidR="001C18AF" w:rsidRDefault="00000000">
            <w:r>
              <w:t>Meal packing / dispatch</w:t>
            </w:r>
          </w:p>
        </w:tc>
      </w:tr>
    </w:tbl>
    <w:p w14:paraId="14302898" w14:textId="77777777" w:rsidR="001C18AF" w:rsidRDefault="00000000">
      <w:r>
        <w:t>Directional concept: receiving → storage → preparation → cooking → packing/dispatch. Diagram omits dimensions and door locations intentionally; actual design must verify circulation, accessibility, utilities, ventilation, and required approvals.</w:t>
      </w:r>
    </w:p>
    <w:p w14:paraId="16921761" w14:textId="77777777" w:rsidR="001C18AF" w:rsidRDefault="00000000">
      <w:pPr>
        <w:pStyle w:val="Heading1"/>
      </w:pPr>
      <w:r>
        <w:t>Design Deliverables by Application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4"/>
        <w:gridCol w:w="5184"/>
      </w:tblGrid>
      <w:tr w:rsidR="001C18AF" w14:paraId="781ED11D" w14:textId="77777777">
        <w:tc>
          <w:tcPr>
            <w:tcW w:w="5184" w:type="dxa"/>
          </w:tcPr>
          <w:p w14:paraId="7D9794A3" w14:textId="77777777" w:rsidR="001C18AF" w:rsidRDefault="00000000">
            <w:r>
              <w:t>Application type</w:t>
            </w:r>
          </w:p>
        </w:tc>
        <w:tc>
          <w:tcPr>
            <w:tcW w:w="5184" w:type="dxa"/>
          </w:tcPr>
          <w:p w14:paraId="3B2E3E75" w14:textId="77777777" w:rsidR="001C18AF" w:rsidRDefault="00000000">
            <w:r>
              <w:t>Illustrative supporting material</w:t>
            </w:r>
          </w:p>
        </w:tc>
      </w:tr>
      <w:tr w:rsidR="001C18AF" w14:paraId="766B6675" w14:textId="77777777">
        <w:tc>
          <w:tcPr>
            <w:tcW w:w="5184" w:type="dxa"/>
          </w:tcPr>
          <w:p w14:paraId="514931BB" w14:textId="77777777" w:rsidR="001C18AF" w:rsidRDefault="00000000">
            <w:r>
              <w:t>Planning &amp; Design</w:t>
            </w:r>
          </w:p>
        </w:tc>
        <w:tc>
          <w:tcPr>
            <w:tcW w:w="5184" w:type="dxa"/>
          </w:tcPr>
          <w:p w14:paraId="0005B7DE" w14:textId="77777777" w:rsidR="001C18AF" w:rsidRDefault="00000000">
            <w:r>
              <w:t>Available conceptual sketch or assessment; identify the drawings/studies the request will produce.</w:t>
            </w:r>
          </w:p>
        </w:tc>
      </w:tr>
      <w:tr w:rsidR="001C18AF" w14:paraId="504A5108" w14:textId="77777777">
        <w:tc>
          <w:tcPr>
            <w:tcW w:w="5184" w:type="dxa"/>
          </w:tcPr>
          <w:p w14:paraId="11469A28" w14:textId="77777777" w:rsidR="001C18AF" w:rsidRDefault="00000000">
            <w:r>
              <w:lastRenderedPageBreak/>
              <w:t>New Construction</w:t>
            </w:r>
          </w:p>
        </w:tc>
        <w:tc>
          <w:tcPr>
            <w:tcW w:w="5184" w:type="dxa"/>
          </w:tcPr>
          <w:p w14:paraId="5C94B756" w14:textId="77777777" w:rsidR="001C18AF" w:rsidRDefault="00000000">
            <w:r>
              <w:t>Site plan, floor plan, elevations, specifications and current design status, as available.</w:t>
            </w:r>
          </w:p>
        </w:tc>
      </w:tr>
      <w:tr w:rsidR="001C18AF" w14:paraId="63040F88" w14:textId="77777777">
        <w:tc>
          <w:tcPr>
            <w:tcW w:w="5184" w:type="dxa"/>
          </w:tcPr>
          <w:p w14:paraId="4E13843C" w14:textId="77777777" w:rsidR="001C18AF" w:rsidRDefault="00000000">
            <w:r>
              <w:t>Renovation / Code Compliance / Additions</w:t>
            </w:r>
          </w:p>
        </w:tc>
        <w:tc>
          <w:tcPr>
            <w:tcW w:w="5184" w:type="dxa"/>
          </w:tcPr>
          <w:p w14:paraId="5DC4D3F4" w14:textId="77777777" w:rsidR="001C18AF" w:rsidRDefault="00000000">
            <w:r>
              <w:t>Existing/proposed layouts, affected systems, assessment/code issues, and addition boundaries.</w:t>
            </w:r>
          </w:p>
        </w:tc>
      </w:tr>
      <w:tr w:rsidR="001C18AF" w14:paraId="498A85BB" w14:textId="77777777">
        <w:tc>
          <w:tcPr>
            <w:tcW w:w="5184" w:type="dxa"/>
          </w:tcPr>
          <w:p w14:paraId="2DD4B0B8" w14:textId="77777777" w:rsidR="001C18AF" w:rsidRDefault="00000000">
            <w:r>
              <w:t>Meals &amp; Equipment</w:t>
            </w:r>
          </w:p>
        </w:tc>
        <w:tc>
          <w:tcPr>
            <w:tcW w:w="5184" w:type="dxa"/>
          </w:tcPr>
          <w:p w14:paraId="538C544A" w14:textId="77777777" w:rsidR="001C18AF" w:rsidRDefault="00000000">
            <w:r>
              <w:t>Equipment placement/specification sheet and utility/installation requirements, where applicable.</w:t>
            </w:r>
          </w:p>
        </w:tc>
      </w:tr>
    </w:tbl>
    <w:p w14:paraId="62393185" w14:textId="77777777" w:rsidR="001C18AF" w:rsidRDefault="00000000">
      <w:r>
        <w:t>Use the combined worksheet for scope, timeline, and funding. Drawing notes should clarify design conditions rather than duplicate the financial worksheet.</w:t>
      </w:r>
    </w:p>
    <w:sectPr w:rsidR="001C18A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36" w:bottom="144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D98A" w14:textId="77777777" w:rsidR="00F15543" w:rsidRDefault="00F15543">
      <w:pPr>
        <w:spacing w:after="0" w:line="240" w:lineRule="auto"/>
      </w:pPr>
      <w:r>
        <w:separator/>
      </w:r>
    </w:p>
  </w:endnote>
  <w:endnote w:type="continuationSeparator" w:id="0">
    <w:p w14:paraId="1C44499F" w14:textId="77777777" w:rsidR="00F15543" w:rsidRDefault="00F15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9D2C" w14:textId="77777777" w:rsidR="00B8262E" w:rsidRDefault="00B826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4152" w14:textId="77777777" w:rsidR="001C18AF" w:rsidRDefault="00000000">
    <w:pPr>
      <w:pStyle w:val="Footer"/>
    </w:pPr>
    <w:r>
      <w:t>Fictional sample. Do not use as documentation for a live funding request.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02501" w14:textId="77777777" w:rsidR="00B8262E" w:rsidRDefault="00B82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D063" w14:textId="77777777" w:rsidR="00F15543" w:rsidRDefault="00F15543">
      <w:pPr>
        <w:spacing w:after="0" w:line="240" w:lineRule="auto"/>
      </w:pPr>
      <w:r>
        <w:separator/>
      </w:r>
    </w:p>
  </w:footnote>
  <w:footnote w:type="continuationSeparator" w:id="0">
    <w:p w14:paraId="22F6DD06" w14:textId="77777777" w:rsidR="00F15543" w:rsidRDefault="00F15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52D6" w14:textId="77777777" w:rsidR="00B8262E" w:rsidRDefault="00B826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81B" w14:textId="12B8331B" w:rsidR="001C18AF" w:rsidRDefault="00000000">
    <w:pPr>
      <w:pStyle w:val="Header"/>
    </w:pPr>
    <w:r>
      <w:t>ALTSD Application | Training Example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FC6F" w14:textId="77777777" w:rsidR="00B8262E" w:rsidRDefault="00B826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1212480">
    <w:abstractNumId w:val="8"/>
  </w:num>
  <w:num w:numId="2" w16cid:durableId="369957957">
    <w:abstractNumId w:val="6"/>
  </w:num>
  <w:num w:numId="3" w16cid:durableId="1109736235">
    <w:abstractNumId w:val="5"/>
  </w:num>
  <w:num w:numId="4" w16cid:durableId="613246963">
    <w:abstractNumId w:val="4"/>
  </w:num>
  <w:num w:numId="5" w16cid:durableId="704865805">
    <w:abstractNumId w:val="7"/>
  </w:num>
  <w:num w:numId="6" w16cid:durableId="1809669245">
    <w:abstractNumId w:val="3"/>
  </w:num>
  <w:num w:numId="7" w16cid:durableId="1644658329">
    <w:abstractNumId w:val="2"/>
  </w:num>
  <w:num w:numId="8" w16cid:durableId="1236551778">
    <w:abstractNumId w:val="1"/>
  </w:num>
  <w:num w:numId="9" w16cid:durableId="16232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18AF"/>
    <w:rsid w:val="0029639D"/>
    <w:rsid w:val="00326F90"/>
    <w:rsid w:val="007E0441"/>
    <w:rsid w:val="00AA1D8D"/>
    <w:rsid w:val="00B47730"/>
    <w:rsid w:val="00B8262E"/>
    <w:rsid w:val="00CB0664"/>
    <w:rsid w:val="00F155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8266F5"/>
  <w14:defaultImageDpi w14:val="300"/>
  <w15:docId w15:val="{02D807CC-08EA-4CB0-A98C-4FF76D0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Tasha,  ALTSD</cp:lastModifiedBy>
  <cp:revision>2</cp:revision>
  <dcterms:created xsi:type="dcterms:W3CDTF">2013-12-23T23:15:00Z</dcterms:created>
  <dcterms:modified xsi:type="dcterms:W3CDTF">2026-10-09T21:20:00Z</dcterms:modified>
  <cp:category/>
</cp:coreProperties>
</file>